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76" w:rsidRDefault="00AF1F76" w:rsidP="00AF1F76">
      <w:pPr>
        <w:spacing w:after="0" w:line="240" w:lineRule="exact"/>
        <w:ind w:firstLine="720"/>
        <w:jc w:val="center"/>
        <w:rPr>
          <w:rFonts w:ascii="Palatino" w:hAnsi="Palatino"/>
          <w:b/>
          <w:sz w:val="20"/>
        </w:rPr>
      </w:pPr>
      <w:r>
        <w:rPr>
          <w:rFonts w:ascii="Palatino" w:hAnsi="Palatino"/>
          <w:b/>
          <w:sz w:val="20"/>
        </w:rPr>
        <w:t>CI-P</w:t>
      </w:r>
      <w:r w:rsidRPr="00E9492A">
        <w:rPr>
          <w:rFonts w:ascii="Palatino" w:hAnsi="Palatino"/>
          <w:b/>
          <w:sz w:val="20"/>
        </w:rPr>
        <w:t xml:space="preserve">: </w:t>
      </w:r>
      <w:r>
        <w:rPr>
          <w:rFonts w:ascii="Palatino" w:hAnsi="Palatino"/>
          <w:b/>
          <w:sz w:val="20"/>
        </w:rPr>
        <w:t xml:space="preserve">Developing the Next Generation of Community Financial </w:t>
      </w:r>
      <w:proofErr w:type="spellStart"/>
      <w:r>
        <w:rPr>
          <w:rFonts w:ascii="Palatino" w:hAnsi="Palatino"/>
          <w:b/>
          <w:sz w:val="20"/>
        </w:rPr>
        <w:t>CyberInfrastructure</w:t>
      </w:r>
      <w:proofErr w:type="spellEnd"/>
      <w:r>
        <w:rPr>
          <w:rFonts w:ascii="Palatino" w:hAnsi="Palatino"/>
          <w:b/>
          <w:sz w:val="20"/>
        </w:rPr>
        <w:t xml:space="preserve"> for </w:t>
      </w:r>
      <w:proofErr w:type="gramStart"/>
      <w:r>
        <w:rPr>
          <w:rFonts w:ascii="Palatino" w:hAnsi="Palatino"/>
          <w:b/>
          <w:sz w:val="20"/>
        </w:rPr>
        <w:t>Monitoring  and</w:t>
      </w:r>
      <w:proofErr w:type="gramEnd"/>
      <w:r>
        <w:rPr>
          <w:rFonts w:ascii="Palatino" w:hAnsi="Palatino"/>
          <w:b/>
          <w:sz w:val="20"/>
        </w:rPr>
        <w:t xml:space="preserve"> Modeling Financial Eco-Systems and Managing Systemic Risk</w:t>
      </w:r>
    </w:p>
    <w:p w:rsidR="00AF1F76" w:rsidRDefault="00AF1F76" w:rsidP="00AF1F76">
      <w:pPr>
        <w:spacing w:after="0" w:line="240" w:lineRule="exact"/>
        <w:ind w:firstLine="720"/>
        <w:jc w:val="center"/>
        <w:rPr>
          <w:rFonts w:ascii="Palatino" w:hAnsi="Palatino"/>
          <w:b/>
          <w:sz w:val="20"/>
        </w:rPr>
      </w:pPr>
    </w:p>
    <w:p w:rsidR="00AF1F76" w:rsidRPr="00E9492A" w:rsidRDefault="00AF1F76" w:rsidP="00AF1F76">
      <w:pPr>
        <w:spacing w:after="0" w:line="240" w:lineRule="exact"/>
        <w:jc w:val="center"/>
        <w:rPr>
          <w:rFonts w:ascii="Palatino" w:hAnsi="Palatino"/>
          <w:b/>
          <w:sz w:val="20"/>
        </w:rPr>
      </w:pPr>
      <w:proofErr w:type="spellStart"/>
      <w:r w:rsidRPr="00E9492A">
        <w:rPr>
          <w:rFonts w:ascii="Palatino" w:hAnsi="Palatino"/>
          <w:b/>
          <w:sz w:val="20"/>
        </w:rPr>
        <w:t>Louiqa</w:t>
      </w:r>
      <w:proofErr w:type="spellEnd"/>
      <w:r w:rsidRPr="00E9492A">
        <w:rPr>
          <w:rFonts w:ascii="Palatino" w:hAnsi="Palatino"/>
          <w:b/>
          <w:sz w:val="20"/>
        </w:rPr>
        <w:t xml:space="preserve"> </w:t>
      </w:r>
      <w:proofErr w:type="spellStart"/>
      <w:r w:rsidRPr="00E9492A">
        <w:rPr>
          <w:rFonts w:ascii="Palatino" w:hAnsi="Palatino"/>
          <w:b/>
          <w:sz w:val="20"/>
        </w:rPr>
        <w:t>Raschid</w:t>
      </w:r>
      <w:proofErr w:type="spellEnd"/>
      <w:r w:rsidRPr="00E9492A">
        <w:rPr>
          <w:rFonts w:ascii="Palatino" w:hAnsi="Palatino"/>
          <w:b/>
          <w:sz w:val="20"/>
        </w:rPr>
        <w:tab/>
      </w:r>
      <w:r w:rsidRPr="00E9492A">
        <w:rPr>
          <w:rFonts w:ascii="Palatino" w:hAnsi="Palatino"/>
          <w:b/>
          <w:sz w:val="20"/>
        </w:rPr>
        <w:tab/>
        <w:t>University of Maryland</w:t>
      </w:r>
    </w:p>
    <w:p w:rsidR="00AF1F76" w:rsidRDefault="00AF1F76" w:rsidP="00AF1F76">
      <w:pPr>
        <w:spacing w:after="0" w:line="240" w:lineRule="exact"/>
        <w:rPr>
          <w:rFonts w:ascii="Palatino" w:hAnsi="Palatino"/>
          <w:b/>
          <w:sz w:val="20"/>
        </w:rPr>
      </w:pPr>
    </w:p>
    <w:p w:rsidR="00AF1F76" w:rsidRPr="00D04649" w:rsidRDefault="00AF1F76" w:rsidP="00AF1F76">
      <w:pPr>
        <w:spacing w:after="0" w:line="240" w:lineRule="exact"/>
        <w:rPr>
          <w:rFonts w:ascii="Palatino" w:hAnsi="Palatino"/>
          <w:b/>
          <w:sz w:val="20"/>
        </w:rPr>
      </w:pPr>
      <w:r w:rsidRPr="00D04649">
        <w:rPr>
          <w:rFonts w:ascii="Palatino" w:hAnsi="Palatino"/>
          <w:b/>
          <w:sz w:val="20"/>
        </w:rPr>
        <w:t>Keywords:</w:t>
      </w:r>
    </w:p>
    <w:p w:rsidR="00AF1F76" w:rsidRPr="00D04649" w:rsidRDefault="00AF1F76" w:rsidP="00AF1F76">
      <w:pPr>
        <w:spacing w:after="0"/>
        <w:rPr>
          <w:rFonts w:ascii="Palatino" w:hAnsi="Palatino"/>
          <w:sz w:val="20"/>
          <w:szCs w:val="20"/>
        </w:rPr>
      </w:pPr>
      <w:r w:rsidRPr="00D04649">
        <w:rPr>
          <w:rFonts w:ascii="Palatino" w:hAnsi="Palatino" w:cs="Arial"/>
          <w:color w:val="000000"/>
          <w:sz w:val="20"/>
          <w:szCs w:val="20"/>
          <w:shd w:val="clear" w:color="auto" w:fill="FFFFFF"/>
        </w:rPr>
        <w:t>Include descriptors of the CISE sub-discipline research that the infrastructure enables. You may also include a basic descriptor of the type of infrastructure. These keywords will help in classifying your proposal during for review. </w:t>
      </w:r>
    </w:p>
    <w:p w:rsidR="00AF1F76" w:rsidRDefault="00AF1F76" w:rsidP="00AF1F76">
      <w:pPr>
        <w:spacing w:after="0" w:line="240" w:lineRule="exact"/>
        <w:rPr>
          <w:rFonts w:ascii="Palatino" w:hAnsi="Palatino"/>
          <w:b/>
          <w:sz w:val="20"/>
        </w:rPr>
      </w:pPr>
    </w:p>
    <w:p w:rsidR="00AF1F76" w:rsidRDefault="00AF1F76" w:rsidP="00AF1F76">
      <w:pPr>
        <w:pStyle w:val="NormalWeb"/>
        <w:shd w:val="clear" w:color="auto" w:fill="FFFFFF"/>
        <w:rPr>
          <w:rFonts w:ascii="Palatino" w:hAnsi="Palatino"/>
        </w:rPr>
      </w:pPr>
      <w:r>
        <w:rPr>
          <w:rFonts w:ascii="Palatino" w:hAnsi="Palatino"/>
          <w:b/>
        </w:rPr>
        <w:t>Overview</w:t>
      </w:r>
      <w:r w:rsidRPr="00FC52DC">
        <w:rPr>
          <w:rFonts w:ascii="Palatino" w:hAnsi="Palatino"/>
          <w:b/>
        </w:rPr>
        <w:t>:</w:t>
      </w:r>
    </w:p>
    <w:p w:rsidR="00AF1F76" w:rsidRPr="00D04649" w:rsidRDefault="00AF1F76" w:rsidP="00AF1F76">
      <w:pPr>
        <w:pStyle w:val="NormalWeb"/>
        <w:shd w:val="clear" w:color="auto" w:fill="FFFFFF"/>
        <w:rPr>
          <w:rFonts w:ascii="Palatino" w:hAnsi="Palatino" w:cs="Arial"/>
          <w:color w:val="000000"/>
        </w:rPr>
      </w:pPr>
      <w:r w:rsidRPr="00D04649">
        <w:rPr>
          <w:rFonts w:ascii="Palatino" w:hAnsi="Palatino" w:cs="Arial"/>
          <w:color w:val="000000"/>
        </w:rPr>
        <w:t>For CI-P proposals</w:t>
      </w:r>
    </w:p>
    <w:p w:rsidR="00AF1F76" w:rsidRPr="00D04649" w:rsidRDefault="00AF1F76" w:rsidP="00AF1F76">
      <w:pPr>
        <w:numPr>
          <w:ilvl w:val="0"/>
          <w:numId w:val="3"/>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Does the proposal document the potential community involvement in the planning process?</w:t>
      </w:r>
    </w:p>
    <w:p w:rsidR="00AF1F76" w:rsidRPr="00D04649" w:rsidRDefault="00AF1F76" w:rsidP="00AF1F76">
      <w:pPr>
        <w:numPr>
          <w:ilvl w:val="0"/>
          <w:numId w:val="3"/>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Comment on the national need for and validity of the research infrastructure being explored.</w:t>
      </w:r>
    </w:p>
    <w:p w:rsidR="00AF1F76" w:rsidRDefault="00AF1F76" w:rsidP="00AF1F76">
      <w:pPr>
        <w:spacing w:after="0" w:line="240" w:lineRule="exact"/>
        <w:rPr>
          <w:rFonts w:ascii="Palatino" w:hAnsi="Palatino"/>
          <w:sz w:val="20"/>
        </w:rPr>
      </w:pPr>
    </w:p>
    <w:p w:rsidR="00AF1F76" w:rsidRDefault="00AF1F76" w:rsidP="00AF1F76">
      <w:pPr>
        <w:spacing w:after="0" w:line="240" w:lineRule="exact"/>
        <w:rPr>
          <w:rFonts w:ascii="Palatino" w:hAnsi="Palatino"/>
          <w:sz w:val="20"/>
        </w:rPr>
      </w:pPr>
    </w:p>
    <w:p w:rsidR="00AF1F76" w:rsidRDefault="00AF1F76" w:rsidP="00AF1F76">
      <w:pPr>
        <w:spacing w:after="0" w:line="240" w:lineRule="exact"/>
        <w:rPr>
          <w:rFonts w:ascii="Palatino" w:hAnsi="Palatino"/>
          <w:sz w:val="20"/>
        </w:rPr>
      </w:pPr>
    </w:p>
    <w:p w:rsidR="00AF1F76" w:rsidRPr="002D0ABC" w:rsidRDefault="00AF1F76" w:rsidP="00AF1F76">
      <w:pPr>
        <w:spacing w:after="0" w:line="240" w:lineRule="exact"/>
        <w:rPr>
          <w:rFonts w:ascii="Palatino" w:hAnsi="Palatino" w:cs="Helvetica"/>
          <w:sz w:val="20"/>
        </w:rPr>
      </w:pPr>
      <w:r w:rsidRPr="00A63841">
        <w:rPr>
          <w:rFonts w:ascii="Palatino" w:hAnsi="Palatino" w:cs="Helvetica"/>
          <w:sz w:val="20"/>
        </w:rPr>
        <w:t xml:space="preserve">The </w:t>
      </w:r>
      <w:r>
        <w:rPr>
          <w:rFonts w:ascii="Palatino" w:hAnsi="Palatino" w:cs="Helvetica"/>
          <w:b/>
          <w:sz w:val="20"/>
        </w:rPr>
        <w:t xml:space="preserve">intellectual </w:t>
      </w:r>
      <w:r w:rsidRPr="00916EF3">
        <w:rPr>
          <w:rFonts w:ascii="Palatino" w:hAnsi="Palatino" w:cs="Helvetica"/>
          <w:b/>
          <w:sz w:val="20"/>
        </w:rPr>
        <w:t>merits</w:t>
      </w:r>
      <w:r>
        <w:rPr>
          <w:rFonts w:ascii="Palatino" w:hAnsi="Palatino" w:cs="Helvetica"/>
          <w:b/>
          <w:sz w:val="20"/>
        </w:rPr>
        <w:t xml:space="preserve"> </w:t>
      </w:r>
      <w:r>
        <w:rPr>
          <w:rFonts w:ascii="Palatino" w:hAnsi="Palatino" w:cs="Helvetica"/>
          <w:sz w:val="20"/>
        </w:rPr>
        <w:t>of monitoring and modeling financial eco-systems</w:t>
      </w:r>
      <w:proofErr w:type="gramStart"/>
      <w:r>
        <w:rPr>
          <w:rFonts w:ascii="Palatino" w:hAnsi="Palatino" w:cs="Helvetica"/>
          <w:sz w:val="20"/>
        </w:rPr>
        <w:t>..</w:t>
      </w:r>
      <w:proofErr w:type="gramEnd"/>
    </w:p>
    <w:p w:rsidR="00AF1F76" w:rsidRDefault="00AF1F76" w:rsidP="00AF1F76">
      <w:pPr>
        <w:widowControl w:val="0"/>
        <w:numPr>
          <w:ilvl w:val="0"/>
          <w:numId w:val="1"/>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One</w:t>
      </w:r>
    </w:p>
    <w:p w:rsidR="00AF1F76" w:rsidRDefault="00AF1F76" w:rsidP="00AF1F76">
      <w:pPr>
        <w:widowControl w:val="0"/>
        <w:numPr>
          <w:ilvl w:val="0"/>
          <w:numId w:val="1"/>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Two</w:t>
      </w:r>
    </w:p>
    <w:p w:rsidR="00AF1F76" w:rsidRDefault="00AF1F76" w:rsidP="00AF1F76">
      <w:pPr>
        <w:widowControl w:val="0"/>
        <w:numPr>
          <w:ilvl w:val="0"/>
          <w:numId w:val="1"/>
        </w:numPr>
        <w:autoSpaceDE w:val="0"/>
        <w:autoSpaceDN w:val="0"/>
        <w:adjustRightInd w:val="0"/>
        <w:spacing w:after="0" w:line="240" w:lineRule="exact"/>
        <w:ind w:left="288"/>
        <w:jc w:val="both"/>
        <w:rPr>
          <w:rFonts w:ascii="Palatino" w:hAnsi="Palatino" w:cs="Helvetica"/>
          <w:sz w:val="20"/>
        </w:rPr>
      </w:pPr>
      <w:r>
        <w:rPr>
          <w:rFonts w:ascii="Palatino" w:hAnsi="Palatino" w:cs="Helvetica"/>
          <w:sz w:val="20"/>
        </w:rPr>
        <w:t>Three</w:t>
      </w:r>
    </w:p>
    <w:p w:rsidR="00AF1F76" w:rsidRDefault="00AF1F76" w:rsidP="00AF1F76">
      <w:pPr>
        <w:widowControl w:val="0"/>
        <w:numPr>
          <w:ilvl w:val="0"/>
          <w:numId w:val="1"/>
        </w:numPr>
        <w:autoSpaceDE w:val="0"/>
        <w:autoSpaceDN w:val="0"/>
        <w:adjustRightInd w:val="0"/>
        <w:spacing w:after="0" w:line="240" w:lineRule="exact"/>
        <w:ind w:left="288"/>
        <w:jc w:val="both"/>
        <w:rPr>
          <w:rFonts w:ascii="Palatino" w:hAnsi="Palatino" w:cs="Helvetica"/>
          <w:sz w:val="20"/>
        </w:rPr>
      </w:pPr>
      <w:r w:rsidRPr="00CE6DEB">
        <w:rPr>
          <w:rFonts w:ascii="Palatino" w:hAnsi="Palatino" w:cs="Helvetica"/>
          <w:sz w:val="20"/>
        </w:rPr>
        <w:t xml:space="preserve">What </w:t>
      </w:r>
    </w:p>
    <w:p w:rsidR="00AF1F76" w:rsidRDefault="00AF1F76" w:rsidP="00AF1F76">
      <w:pPr>
        <w:widowControl w:val="0"/>
        <w:numPr>
          <w:ilvl w:val="0"/>
          <w:numId w:val="1"/>
        </w:numPr>
        <w:autoSpaceDE w:val="0"/>
        <w:autoSpaceDN w:val="0"/>
        <w:adjustRightInd w:val="0"/>
        <w:spacing w:after="0" w:line="240" w:lineRule="exact"/>
        <w:ind w:left="288"/>
        <w:jc w:val="both"/>
        <w:rPr>
          <w:rFonts w:ascii="Palatino" w:hAnsi="Palatino" w:cs="Helvetica"/>
          <w:sz w:val="20"/>
        </w:rPr>
      </w:pPr>
    </w:p>
    <w:p w:rsidR="00AF1F76" w:rsidRDefault="00AF1F76" w:rsidP="00AF1F76">
      <w:pPr>
        <w:widowControl w:val="0"/>
        <w:autoSpaceDE w:val="0"/>
        <w:autoSpaceDN w:val="0"/>
        <w:adjustRightInd w:val="0"/>
        <w:spacing w:after="0" w:line="240" w:lineRule="exact"/>
        <w:jc w:val="both"/>
        <w:rPr>
          <w:rFonts w:ascii="Palatino" w:hAnsi="Palatino" w:cs="Helvetica"/>
          <w:sz w:val="20"/>
          <w:szCs w:val="20"/>
        </w:rPr>
      </w:pPr>
    </w:p>
    <w:p w:rsidR="00AF1F76" w:rsidRDefault="00AF1F76" w:rsidP="00AF1F76">
      <w:pPr>
        <w:widowControl w:val="0"/>
        <w:autoSpaceDE w:val="0"/>
        <w:autoSpaceDN w:val="0"/>
        <w:adjustRightInd w:val="0"/>
        <w:spacing w:after="0" w:line="240" w:lineRule="exact"/>
        <w:jc w:val="both"/>
        <w:rPr>
          <w:rFonts w:ascii="Palatino" w:hAnsi="Palatino" w:cs="Helvetica"/>
          <w:sz w:val="20"/>
          <w:szCs w:val="20"/>
        </w:rPr>
      </w:pPr>
      <w:r>
        <w:rPr>
          <w:rFonts w:ascii="Palatino" w:hAnsi="Palatino" w:cs="Helvetica"/>
          <w:sz w:val="20"/>
          <w:szCs w:val="20"/>
        </w:rPr>
        <w:t xml:space="preserve">The </w:t>
      </w:r>
      <w:r w:rsidRPr="00955DE5">
        <w:rPr>
          <w:rFonts w:ascii="Palatino" w:hAnsi="Palatino" w:cs="Helvetica"/>
          <w:b/>
          <w:sz w:val="20"/>
          <w:szCs w:val="20"/>
        </w:rPr>
        <w:t>broader impact</w:t>
      </w:r>
      <w:r>
        <w:rPr>
          <w:rFonts w:ascii="Palatino" w:hAnsi="Palatino" w:cs="Helvetica"/>
          <w:sz w:val="20"/>
          <w:szCs w:val="20"/>
        </w:rPr>
        <w:t xml:space="preserve"> of the next generation of financial </w:t>
      </w:r>
      <w:proofErr w:type="spellStart"/>
      <w:r>
        <w:rPr>
          <w:rFonts w:ascii="Palatino" w:hAnsi="Palatino" w:cs="Helvetica"/>
          <w:sz w:val="20"/>
          <w:szCs w:val="20"/>
        </w:rPr>
        <w:t>cyberinfrastrucuture</w:t>
      </w:r>
      <w:proofErr w:type="spellEnd"/>
      <w:r>
        <w:rPr>
          <w:rFonts w:ascii="Palatino" w:hAnsi="Palatino" w:cs="Helvetica"/>
          <w:sz w:val="20"/>
          <w:szCs w:val="20"/>
        </w:rPr>
        <w:t>….</w:t>
      </w:r>
    </w:p>
    <w:p w:rsidR="00AF1F76" w:rsidRDefault="00AF1F76" w:rsidP="00AF1F76">
      <w:pPr>
        <w:widowControl w:val="0"/>
        <w:autoSpaceDE w:val="0"/>
        <w:autoSpaceDN w:val="0"/>
        <w:adjustRightInd w:val="0"/>
        <w:spacing w:after="0" w:line="240" w:lineRule="exact"/>
        <w:jc w:val="both"/>
        <w:rPr>
          <w:rFonts w:ascii="Palatino" w:hAnsi="Palatino" w:cs="Helvetica"/>
          <w:sz w:val="20"/>
          <w:szCs w:val="20"/>
        </w:rPr>
      </w:pPr>
    </w:p>
    <w:p w:rsidR="00AF1F76" w:rsidRDefault="00AF1F76" w:rsidP="00AF1F76">
      <w:pPr>
        <w:widowControl w:val="0"/>
        <w:autoSpaceDE w:val="0"/>
        <w:autoSpaceDN w:val="0"/>
        <w:adjustRightInd w:val="0"/>
        <w:spacing w:after="0" w:line="240" w:lineRule="exact"/>
        <w:jc w:val="both"/>
        <w:rPr>
          <w:rFonts w:ascii="Palatino" w:hAnsi="Palatino" w:cs="Helvetica"/>
          <w:sz w:val="20"/>
          <w:szCs w:val="20"/>
        </w:rPr>
      </w:pPr>
      <w:r>
        <w:rPr>
          <w:rFonts w:ascii="Palatino" w:hAnsi="Palatino" w:cs="Helvetica"/>
          <w:b/>
          <w:sz w:val="20"/>
          <w:szCs w:val="20"/>
        </w:rPr>
        <w:t xml:space="preserve">Community and Steering Committee </w:t>
      </w:r>
      <w:r>
        <w:rPr>
          <w:rFonts w:ascii="Palatino" w:hAnsi="Palatino" w:cs="Helvetica"/>
          <w:sz w:val="20"/>
          <w:szCs w:val="20"/>
        </w:rPr>
        <w:t>….</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sz w:val="20"/>
        </w:rPr>
        <w:br w:type="page"/>
      </w:r>
      <w:r w:rsidRPr="00AC3A67">
        <w:rPr>
          <w:rFonts w:ascii="Palatino" w:hAnsi="Palatino" w:cs="Helvetica"/>
          <w:b/>
          <w:sz w:val="20"/>
        </w:rPr>
        <w:lastRenderedPageBreak/>
        <w:t>1. Introduction</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1.1 Community Description</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1.2 Need for a Community Infrastructure</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1.3 Vision and Architecture for Community Infrastructure</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p>
    <w:p w:rsidR="00AF1F76" w:rsidRPr="00D04649" w:rsidRDefault="00AF1F76" w:rsidP="00AF1F76">
      <w:pPr>
        <w:numPr>
          <w:ilvl w:val="0"/>
          <w:numId w:val="2"/>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computing research infrastructure concept, noting whether it is new infrastructure to be created or existing infrastructure to be enhanced, and provide an estimate of its cost to deploy and operate,</w:t>
      </w:r>
    </w:p>
    <w:p w:rsidR="00AF1F76" w:rsidRPr="00D04649" w:rsidRDefault="00AF1F76" w:rsidP="00AF1F76">
      <w:pPr>
        <w:numPr>
          <w:ilvl w:val="0"/>
          <w:numId w:val="2"/>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compelling new research and education opportunities envisioned as being enabled by the infrastructure, and</w:t>
      </w:r>
    </w:p>
    <w:p w:rsidR="00AF1F76" w:rsidRPr="00D04649" w:rsidRDefault="00AF1F76" w:rsidP="00AF1F76">
      <w:pPr>
        <w:numPr>
          <w:ilvl w:val="0"/>
          <w:numId w:val="2"/>
        </w:numPr>
        <w:shd w:val="clear" w:color="auto" w:fill="FFFFFF"/>
        <w:spacing w:before="100" w:beforeAutospacing="1" w:after="100" w:afterAutospacing="1"/>
        <w:rPr>
          <w:rFonts w:ascii="Palatino" w:hAnsi="Palatino" w:cs="Arial"/>
          <w:color w:val="000000"/>
          <w:sz w:val="20"/>
          <w:szCs w:val="20"/>
        </w:rPr>
      </w:pPr>
      <w:r w:rsidRPr="00D04649">
        <w:rPr>
          <w:rFonts w:ascii="Palatino" w:hAnsi="Palatino" w:cs="Arial"/>
          <w:color w:val="000000"/>
          <w:sz w:val="20"/>
          <w:szCs w:val="20"/>
        </w:rPr>
        <w:t>steps you will take to identify the consensus needs of the research and education community to be served by the proposed infrastructure, including the process you plan to follow to identify the major characteristics and features of the infrastructure, its useful lifetime, and its cost to create/enhance and operate.</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br w:type="page"/>
      </w:r>
      <w:r w:rsidRPr="00AC3A67">
        <w:rPr>
          <w:rFonts w:ascii="Palatino" w:hAnsi="Palatino" w:cs="Helvetica"/>
          <w:b/>
          <w:sz w:val="20"/>
        </w:rPr>
        <w:lastRenderedPageBreak/>
        <w:t>2. Operational Plan</w:t>
      </w:r>
    </w:p>
    <w:p w:rsidR="00AF1F76" w:rsidRDefault="00AF1F76" w:rsidP="00AF1F76">
      <w:pPr>
        <w:widowControl w:val="0"/>
        <w:autoSpaceDE w:val="0"/>
        <w:autoSpaceDN w:val="0"/>
        <w:adjustRightInd w:val="0"/>
        <w:spacing w:after="0" w:line="240" w:lineRule="exact"/>
        <w:jc w:val="both"/>
        <w:rPr>
          <w:rFonts w:ascii="Palatino" w:hAnsi="Palatino" w:cs="Helvetica"/>
          <w:b/>
          <w:sz w:val="20"/>
        </w:rPr>
      </w:pPr>
      <w:r w:rsidRPr="00AC3A67">
        <w:rPr>
          <w:rFonts w:ascii="Palatino" w:hAnsi="Palatino" w:cs="Helvetica"/>
          <w:b/>
          <w:sz w:val="20"/>
        </w:rPr>
        <w:t>2.1 Plan of Activities</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2.2 Plan to Engage Relevant Communities</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2.3</w:t>
      </w:r>
      <w:r w:rsidRPr="00AC3A67">
        <w:rPr>
          <w:rFonts w:ascii="Palatino" w:hAnsi="Palatino" w:cs="Helvetica"/>
          <w:b/>
          <w:sz w:val="20"/>
        </w:rPr>
        <w:t xml:space="preserve"> Advisory Committee</w:t>
      </w: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2.4</w:t>
      </w:r>
      <w:r w:rsidRPr="00AC3A67">
        <w:rPr>
          <w:rFonts w:ascii="Palatino" w:hAnsi="Palatino" w:cs="Helvetica"/>
          <w:b/>
          <w:sz w:val="20"/>
        </w:rPr>
        <w:t xml:space="preserve"> Steering Committee</w:t>
      </w:r>
    </w:p>
    <w:p w:rsidR="00AF1F76" w:rsidRDefault="00AF1F76" w:rsidP="00AF1F76">
      <w:pPr>
        <w:widowControl w:val="0"/>
        <w:autoSpaceDE w:val="0"/>
        <w:autoSpaceDN w:val="0"/>
        <w:adjustRightInd w:val="0"/>
        <w:spacing w:after="0" w:line="240" w:lineRule="exact"/>
        <w:jc w:val="both"/>
        <w:rPr>
          <w:rFonts w:ascii="Palatino" w:hAnsi="Palatino" w:cs="Helvetica"/>
          <w:sz w:val="20"/>
        </w:rPr>
      </w:pPr>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 xml:space="preserve"> </w:t>
      </w:r>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Elisa </w:t>
      </w:r>
      <w:proofErr w:type="spellStart"/>
      <w:r w:rsidRPr="00AC3A67">
        <w:rPr>
          <w:rFonts w:ascii="Palatino" w:hAnsi="Palatino" w:cs="Helvetica"/>
          <w:sz w:val="20"/>
        </w:rPr>
        <w:t>Bertino</w:t>
      </w:r>
      <w:proofErr w:type="spellEnd"/>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Michael Franklin</w:t>
      </w:r>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Johannes </w:t>
      </w:r>
      <w:proofErr w:type="spellStart"/>
      <w:r w:rsidRPr="00AC3A67">
        <w:rPr>
          <w:rFonts w:ascii="Palatino" w:hAnsi="Palatino" w:cs="Helvetica"/>
          <w:sz w:val="20"/>
        </w:rPr>
        <w:t>Gehrke</w:t>
      </w:r>
      <w:proofErr w:type="spellEnd"/>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proofErr w:type="spellStart"/>
      <w:r w:rsidRPr="00AC3A67">
        <w:rPr>
          <w:rFonts w:ascii="Palatino" w:hAnsi="Palatino" w:cs="Helvetica"/>
          <w:sz w:val="20"/>
        </w:rPr>
        <w:t>Lise</w:t>
      </w:r>
      <w:proofErr w:type="spellEnd"/>
      <w:r w:rsidRPr="00AC3A67">
        <w:rPr>
          <w:rFonts w:ascii="Palatino" w:hAnsi="Palatino" w:cs="Helvetica"/>
          <w:sz w:val="20"/>
        </w:rPr>
        <w:t xml:space="preserve"> </w:t>
      </w:r>
      <w:proofErr w:type="spellStart"/>
      <w:r w:rsidRPr="00AC3A67">
        <w:rPr>
          <w:rFonts w:ascii="Palatino" w:hAnsi="Palatino" w:cs="Helvetica"/>
          <w:sz w:val="20"/>
        </w:rPr>
        <w:t>Getoor</w:t>
      </w:r>
      <w:proofErr w:type="spellEnd"/>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Eduard </w:t>
      </w:r>
      <w:proofErr w:type="spellStart"/>
      <w:r w:rsidRPr="00AC3A67">
        <w:rPr>
          <w:rFonts w:ascii="Palatino" w:hAnsi="Palatino" w:cs="Helvetica"/>
          <w:sz w:val="20"/>
        </w:rPr>
        <w:t>Hovy</w:t>
      </w:r>
      <w:proofErr w:type="spellEnd"/>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proofErr w:type="spellStart"/>
      <w:r w:rsidRPr="00AC3A67">
        <w:rPr>
          <w:rFonts w:ascii="Palatino" w:hAnsi="Palatino" w:cs="Helvetica"/>
          <w:sz w:val="20"/>
        </w:rPr>
        <w:t>Vagelis</w:t>
      </w:r>
      <w:proofErr w:type="spellEnd"/>
      <w:r w:rsidRPr="00AC3A67">
        <w:rPr>
          <w:rFonts w:ascii="Palatino" w:hAnsi="Palatino" w:cs="Helvetica"/>
          <w:sz w:val="20"/>
        </w:rPr>
        <w:t xml:space="preserve"> </w:t>
      </w:r>
      <w:proofErr w:type="spellStart"/>
      <w:r w:rsidRPr="00AC3A67">
        <w:rPr>
          <w:rFonts w:ascii="Palatino" w:hAnsi="Palatino" w:cs="Helvetica"/>
          <w:sz w:val="20"/>
        </w:rPr>
        <w:t>Hristidis</w:t>
      </w:r>
      <w:proofErr w:type="spellEnd"/>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H.V. </w:t>
      </w:r>
      <w:proofErr w:type="spellStart"/>
      <w:r w:rsidRPr="00AC3A67">
        <w:rPr>
          <w:rFonts w:ascii="Palatino" w:hAnsi="Palatino" w:cs="Helvetica"/>
          <w:sz w:val="20"/>
        </w:rPr>
        <w:t>Jagadish</w:t>
      </w:r>
      <w:proofErr w:type="spellEnd"/>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 xml:space="preserve">Ben </w:t>
      </w:r>
      <w:proofErr w:type="spellStart"/>
      <w:r w:rsidRPr="00AC3A67">
        <w:rPr>
          <w:rFonts w:ascii="Palatino" w:hAnsi="Palatino" w:cs="Helvetica"/>
          <w:sz w:val="20"/>
        </w:rPr>
        <w:t>Shneiderman</w:t>
      </w:r>
      <w:proofErr w:type="spellEnd"/>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r w:rsidRPr="00AC3A67">
        <w:rPr>
          <w:rFonts w:ascii="Palatino" w:hAnsi="Palatino" w:cs="Helvetica"/>
          <w:sz w:val="20"/>
        </w:rPr>
        <w:t>Michael Wellman</w:t>
      </w:r>
    </w:p>
    <w:p w:rsidR="00AF1F76" w:rsidRDefault="00AF1F76" w:rsidP="00AF1F76">
      <w:pPr>
        <w:widowControl w:val="0"/>
        <w:autoSpaceDE w:val="0"/>
        <w:autoSpaceDN w:val="0"/>
        <w:adjustRightInd w:val="0"/>
        <w:spacing w:after="0" w:line="240" w:lineRule="exact"/>
        <w:jc w:val="both"/>
        <w:rPr>
          <w:rFonts w:ascii="Palatino" w:hAnsi="Palatino" w:cs="Helvetica"/>
          <w:b/>
          <w:sz w:val="20"/>
        </w:rPr>
      </w:pP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t>2.5</w:t>
      </w:r>
      <w:r w:rsidRPr="00AC3A67">
        <w:rPr>
          <w:rFonts w:ascii="Palatino" w:hAnsi="Palatino" w:cs="Helvetica"/>
          <w:b/>
          <w:sz w:val="20"/>
        </w:rPr>
        <w:t xml:space="preserve"> Partners</w:t>
      </w:r>
    </w:p>
    <w:p w:rsidR="00AF1F76" w:rsidRDefault="00AF1F76" w:rsidP="00AF1F76">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IBM</w:t>
      </w:r>
    </w:p>
    <w:p w:rsidR="00AF1F76" w:rsidRDefault="00AF1F76" w:rsidP="00AF1F76">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Morgan Stanley</w:t>
      </w:r>
    </w:p>
    <w:p w:rsidR="00AF1F76" w:rsidRDefault="00AF1F76" w:rsidP="00AF1F76">
      <w:pPr>
        <w:widowControl w:val="0"/>
        <w:autoSpaceDE w:val="0"/>
        <w:autoSpaceDN w:val="0"/>
        <w:adjustRightInd w:val="0"/>
        <w:spacing w:after="0" w:line="240" w:lineRule="exact"/>
        <w:jc w:val="both"/>
        <w:rPr>
          <w:rFonts w:ascii="Palatino" w:hAnsi="Palatino" w:cs="Helvetica"/>
          <w:sz w:val="20"/>
        </w:rPr>
      </w:pPr>
      <w:proofErr w:type="gramStart"/>
      <w:r>
        <w:rPr>
          <w:rFonts w:ascii="Palatino" w:hAnsi="Palatino" w:cs="Helvetica"/>
          <w:sz w:val="20"/>
        </w:rPr>
        <w:t>Yahoo!</w:t>
      </w:r>
      <w:proofErr w:type="gramEnd"/>
    </w:p>
    <w:p w:rsidR="00AF1F76" w:rsidRDefault="00AF1F76" w:rsidP="00AF1F76">
      <w:pPr>
        <w:widowControl w:val="0"/>
        <w:autoSpaceDE w:val="0"/>
        <w:autoSpaceDN w:val="0"/>
        <w:adjustRightInd w:val="0"/>
        <w:spacing w:after="0" w:line="240" w:lineRule="exact"/>
        <w:jc w:val="both"/>
        <w:rPr>
          <w:rFonts w:ascii="Palatino" w:hAnsi="Palatino" w:cs="Helvetica"/>
          <w:sz w:val="20"/>
        </w:rPr>
      </w:pPr>
      <w:r>
        <w:rPr>
          <w:rFonts w:ascii="Palatino" w:hAnsi="Palatino" w:cs="Helvetica"/>
          <w:sz w:val="20"/>
        </w:rPr>
        <w:t>Enterprise Data Management Council</w:t>
      </w:r>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proofErr w:type="gramStart"/>
      <w:r>
        <w:rPr>
          <w:rFonts w:ascii="Palatino" w:hAnsi="Palatino" w:cs="Helvetica"/>
          <w:sz w:val="20"/>
        </w:rPr>
        <w:t>FINRA?</w:t>
      </w:r>
      <w:proofErr w:type="gramEnd"/>
      <w:r>
        <w:rPr>
          <w:rFonts w:ascii="Palatino" w:hAnsi="Palatino" w:cs="Helvetica"/>
          <w:sz w:val="20"/>
        </w:rPr>
        <w:t xml:space="preserve"> </w:t>
      </w:r>
      <w:proofErr w:type="gramStart"/>
      <w:r>
        <w:rPr>
          <w:rFonts w:ascii="Palatino" w:hAnsi="Palatino" w:cs="Helvetica"/>
          <w:sz w:val="20"/>
        </w:rPr>
        <w:t>SIFMA?</w:t>
      </w:r>
      <w:proofErr w:type="gramEnd"/>
    </w:p>
    <w:p w:rsidR="00AF1F76" w:rsidRPr="00AC3A67" w:rsidRDefault="00AF1F76" w:rsidP="00AF1F76">
      <w:pPr>
        <w:widowControl w:val="0"/>
        <w:autoSpaceDE w:val="0"/>
        <w:autoSpaceDN w:val="0"/>
        <w:adjustRightInd w:val="0"/>
        <w:spacing w:after="0" w:line="240" w:lineRule="exact"/>
        <w:jc w:val="both"/>
        <w:rPr>
          <w:rFonts w:ascii="Palatino" w:hAnsi="Palatino" w:cs="Helvetica"/>
          <w:sz w:val="20"/>
        </w:rPr>
      </w:pPr>
    </w:p>
    <w:p w:rsidR="00AF1F76" w:rsidRPr="00AC3A67" w:rsidRDefault="00AF1F76" w:rsidP="00AF1F76">
      <w:pPr>
        <w:widowControl w:val="0"/>
        <w:autoSpaceDE w:val="0"/>
        <w:autoSpaceDN w:val="0"/>
        <w:adjustRightInd w:val="0"/>
        <w:spacing w:after="0" w:line="240" w:lineRule="exact"/>
        <w:jc w:val="both"/>
        <w:rPr>
          <w:rFonts w:ascii="Palatino" w:hAnsi="Palatino" w:cs="Helvetica"/>
          <w:b/>
          <w:sz w:val="20"/>
        </w:rPr>
      </w:pPr>
      <w:r>
        <w:rPr>
          <w:rFonts w:ascii="Palatino" w:hAnsi="Palatino" w:cs="Helvetica"/>
          <w:b/>
          <w:sz w:val="20"/>
        </w:rPr>
        <w:br w:type="page"/>
      </w:r>
      <w:r>
        <w:rPr>
          <w:rFonts w:ascii="Palatino" w:hAnsi="Palatino" w:cs="Helvetica"/>
          <w:b/>
          <w:sz w:val="20"/>
        </w:rPr>
        <w:lastRenderedPageBreak/>
        <w:t xml:space="preserve">3. </w:t>
      </w:r>
      <w:proofErr w:type="gramStart"/>
      <w:r w:rsidRPr="00AC3A67">
        <w:rPr>
          <w:rFonts w:ascii="Palatino" w:hAnsi="Palatino" w:cs="Helvetica"/>
          <w:b/>
          <w:sz w:val="20"/>
        </w:rPr>
        <w:t>From</w:t>
      </w:r>
      <w:proofErr w:type="gramEnd"/>
      <w:r w:rsidRPr="00AC3A67">
        <w:rPr>
          <w:rFonts w:ascii="Palatino" w:hAnsi="Palatino" w:cs="Helvetica"/>
          <w:b/>
          <w:sz w:val="20"/>
        </w:rPr>
        <w:t xml:space="preserve"> Individual </w:t>
      </w:r>
      <w:r>
        <w:rPr>
          <w:rFonts w:ascii="Palatino" w:hAnsi="Palatino" w:cs="Helvetica"/>
          <w:b/>
          <w:sz w:val="20"/>
        </w:rPr>
        <w:t>Resources</w:t>
      </w:r>
      <w:r w:rsidRPr="00AC3A67">
        <w:rPr>
          <w:rFonts w:ascii="Palatino" w:hAnsi="Palatino" w:cs="Helvetica"/>
          <w:b/>
          <w:sz w:val="20"/>
        </w:rPr>
        <w:t xml:space="preserve"> to Community Infrastructure</w:t>
      </w:r>
    </w:p>
    <w:p w:rsidR="00AF1F76" w:rsidRPr="002F1C9E" w:rsidRDefault="00AF1F76" w:rsidP="00AF1F76">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3.1 Introduction</w:t>
      </w:r>
    </w:p>
    <w:p w:rsidR="00AF1F76" w:rsidRPr="002F1C9E" w:rsidRDefault="00AF1F76" w:rsidP="00AF1F76">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3.2 Knowledge Extraction and Network Creation in MIDAS – Shiv</w:t>
      </w:r>
    </w:p>
    <w:p w:rsidR="00AF1F76" w:rsidRPr="002F1C9E" w:rsidRDefault="00AF1F76" w:rsidP="00AF1F76">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3.3 Language, Intent and Semantics - Analysis and Prediction from SEC Filings - </w:t>
      </w:r>
      <w:proofErr w:type="spellStart"/>
      <w:r w:rsidRPr="002F1C9E">
        <w:rPr>
          <w:rFonts w:ascii="Palatino" w:hAnsi="Palatino" w:cs="Helvetica"/>
          <w:b/>
          <w:sz w:val="20"/>
        </w:rPr>
        <w:t>Hoberg</w:t>
      </w:r>
      <w:proofErr w:type="spellEnd"/>
    </w:p>
    <w:p w:rsidR="00AF1F76" w:rsidRPr="002F1C9E" w:rsidRDefault="00AF1F76" w:rsidP="00AF1F76">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3.4 Social Media Modeling and Prediction - </w:t>
      </w:r>
      <w:proofErr w:type="spellStart"/>
      <w:r w:rsidRPr="002F1C9E">
        <w:rPr>
          <w:rFonts w:ascii="Palatino" w:hAnsi="Palatino" w:cs="Helvetica"/>
          <w:b/>
          <w:sz w:val="20"/>
        </w:rPr>
        <w:t>Hristidis</w:t>
      </w:r>
      <w:proofErr w:type="spellEnd"/>
    </w:p>
    <w:p w:rsidR="00AF1F76" w:rsidRPr="002F1C9E" w:rsidRDefault="00AF1F76" w:rsidP="00AF1F76">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3.5 Enhancing Networks of Financial Contracts around the </w:t>
      </w:r>
      <w:proofErr w:type="spellStart"/>
      <w:r w:rsidRPr="002F1C9E">
        <w:rPr>
          <w:rFonts w:ascii="Palatino" w:hAnsi="Palatino" w:cs="Helvetica"/>
          <w:b/>
          <w:sz w:val="20"/>
        </w:rPr>
        <w:t>CiCi</w:t>
      </w:r>
      <w:proofErr w:type="spellEnd"/>
      <w:r w:rsidRPr="002F1C9E">
        <w:rPr>
          <w:rFonts w:ascii="Palatino" w:hAnsi="Palatino" w:cs="Helvetica"/>
          <w:b/>
          <w:sz w:val="20"/>
        </w:rPr>
        <w:t xml:space="preserve"> and LEI Protocols - </w:t>
      </w:r>
      <w:proofErr w:type="spellStart"/>
      <w:r w:rsidRPr="002F1C9E">
        <w:rPr>
          <w:rFonts w:ascii="Palatino" w:hAnsi="Palatino" w:cs="Helvetica"/>
          <w:b/>
          <w:sz w:val="20"/>
        </w:rPr>
        <w:t>Langsam</w:t>
      </w:r>
      <w:proofErr w:type="spellEnd"/>
    </w:p>
    <w:p w:rsidR="00AF1F76" w:rsidRPr="002F1C9E" w:rsidRDefault="00AF1F76" w:rsidP="00AF1F76">
      <w:pPr>
        <w:widowControl w:val="0"/>
        <w:autoSpaceDE w:val="0"/>
        <w:autoSpaceDN w:val="0"/>
        <w:adjustRightInd w:val="0"/>
        <w:spacing w:after="0" w:line="240" w:lineRule="exact"/>
        <w:jc w:val="both"/>
        <w:rPr>
          <w:rFonts w:ascii="Palatino" w:hAnsi="Palatino" w:cs="Helvetica"/>
          <w:b/>
          <w:sz w:val="20"/>
        </w:rPr>
      </w:pPr>
      <w:r w:rsidRPr="002F1C9E">
        <w:rPr>
          <w:rFonts w:ascii="Palatino" w:hAnsi="Palatino" w:cs="Helvetica"/>
          <w:b/>
          <w:sz w:val="20"/>
        </w:rPr>
        <w:t xml:space="preserve">3.6 </w:t>
      </w:r>
      <w:proofErr w:type="spellStart"/>
      <w:r w:rsidRPr="002F1C9E">
        <w:rPr>
          <w:rFonts w:ascii="Palatino" w:hAnsi="Palatino" w:cs="Helvetica"/>
          <w:b/>
          <w:sz w:val="20"/>
        </w:rPr>
        <w:t>Karsha</w:t>
      </w:r>
      <w:proofErr w:type="spellEnd"/>
      <w:r w:rsidRPr="002F1C9E">
        <w:rPr>
          <w:rFonts w:ascii="Palatino" w:hAnsi="Palatino" w:cs="Helvetica"/>
          <w:b/>
          <w:sz w:val="20"/>
        </w:rPr>
        <w:t xml:space="preserve"> Annotation Recomm</w:t>
      </w:r>
      <w:r>
        <w:rPr>
          <w:rFonts w:ascii="Palatino" w:hAnsi="Palatino" w:cs="Helvetica"/>
          <w:b/>
          <w:sz w:val="20"/>
        </w:rPr>
        <w:t>endation and Markup Tool U</w:t>
      </w:r>
      <w:r w:rsidRPr="002F1C9E">
        <w:rPr>
          <w:rFonts w:ascii="Palatino" w:hAnsi="Palatino" w:cs="Helvetica"/>
          <w:b/>
          <w:sz w:val="20"/>
        </w:rPr>
        <w:t>sing the Financial Industry Business Ontology (FIBO)</w:t>
      </w:r>
    </w:p>
    <w:p w:rsidR="00AF1F76" w:rsidRDefault="00AF1F76" w:rsidP="00AF1F76">
      <w:pPr>
        <w:rPr>
          <w:rFonts w:ascii="Palatino" w:hAnsi="Palatino" w:cs="Helvetica"/>
          <w:sz w:val="20"/>
        </w:rPr>
      </w:pPr>
    </w:p>
    <w:p w:rsidR="00AF1F76" w:rsidRPr="00D04649" w:rsidRDefault="00AF1F76" w:rsidP="00AF1F76">
      <w:pPr>
        <w:rPr>
          <w:rFonts w:ascii="Palatino" w:hAnsi="Palatino" w:cs="Helvetica"/>
          <w:b/>
          <w:sz w:val="20"/>
        </w:rPr>
      </w:pPr>
      <w:r w:rsidRPr="00D04649">
        <w:rPr>
          <w:rFonts w:ascii="Palatino" w:hAnsi="Palatino" w:cs="Helvetica"/>
          <w:b/>
          <w:sz w:val="20"/>
        </w:rPr>
        <w:t>4. Broader Impact</w:t>
      </w:r>
    </w:p>
    <w:p w:rsidR="00AF1F76" w:rsidRPr="00D04649" w:rsidRDefault="00AF1F76" w:rsidP="00AF1F76">
      <w:pPr>
        <w:rPr>
          <w:rFonts w:ascii="Palatino" w:hAnsi="Palatino" w:cs="Helvetica"/>
          <w:b/>
          <w:sz w:val="20"/>
        </w:rPr>
      </w:pPr>
    </w:p>
    <w:p w:rsidR="00AF1F76" w:rsidRPr="00D04649" w:rsidRDefault="00AF1F76" w:rsidP="00AF1F76">
      <w:pPr>
        <w:rPr>
          <w:rFonts w:ascii="Palatino" w:hAnsi="Palatino" w:cs="Helvetica"/>
          <w:b/>
          <w:sz w:val="20"/>
        </w:rPr>
      </w:pPr>
      <w:r w:rsidRPr="00D04649">
        <w:rPr>
          <w:rFonts w:ascii="Palatino" w:hAnsi="Palatino" w:cs="Helvetica"/>
          <w:b/>
          <w:sz w:val="20"/>
        </w:rPr>
        <w:t>5. Prior NSF Support</w:t>
      </w:r>
      <w:r>
        <w:rPr>
          <w:rFonts w:ascii="Palatino" w:hAnsi="Palatino" w:cs="Helvetica"/>
          <w:sz w:val="20"/>
        </w:rPr>
        <w:br w:type="page"/>
      </w:r>
      <w:r w:rsidRPr="00D04649">
        <w:rPr>
          <w:rFonts w:ascii="Palatino" w:hAnsi="Palatino" w:cs="Helvetica"/>
          <w:b/>
          <w:sz w:val="20"/>
        </w:rPr>
        <w:lastRenderedPageBreak/>
        <w:t>References</w:t>
      </w:r>
    </w:p>
    <w:p w:rsidR="00AF1F76" w:rsidRPr="00D04649" w:rsidRDefault="00AF1F76" w:rsidP="00AF1F76">
      <w:pPr>
        <w:rPr>
          <w:rFonts w:ascii="Palatino" w:hAnsi="Palatino"/>
          <w:sz w:val="20"/>
          <w:szCs w:val="20"/>
        </w:rPr>
      </w:pPr>
      <w:r w:rsidRPr="00D04649">
        <w:rPr>
          <w:rFonts w:ascii="Palatino" w:hAnsi="Palatino" w:cs="Arial"/>
          <w:b/>
          <w:bCs/>
          <w:color w:val="000000"/>
          <w:sz w:val="20"/>
          <w:szCs w:val="20"/>
          <w:shd w:val="clear" w:color="auto" w:fill="FFFFFF"/>
        </w:rPr>
        <w:t>Supplementary Documents</w:t>
      </w:r>
      <w:r w:rsidRPr="00D04649">
        <w:rPr>
          <w:rFonts w:ascii="Palatino" w:hAnsi="Palatino" w:cs="Arial"/>
          <w:color w:val="000000"/>
          <w:sz w:val="20"/>
          <w:szCs w:val="20"/>
          <w:shd w:val="clear" w:color="auto" w:fill="FFFFFF"/>
        </w:rPr>
        <w:t>: In the Supplementary Documents Section, provide a list of PIs, Co-PIs, Senior Personnel, paid Consultants, Collaborators and Postdocs to be involved in the project. This list should be numbered and include (in this order) Full name, Organization(s), and Role in the project, with each item separated by a semi-colon. Each person listed should start a new numbered line. For example:</w:t>
      </w:r>
    </w:p>
    <w:p w:rsidR="00AF1F76" w:rsidRPr="004B20D0" w:rsidRDefault="00AF1F76" w:rsidP="00AF1F76">
      <w:pPr>
        <w:widowControl w:val="0"/>
        <w:autoSpaceDE w:val="0"/>
        <w:autoSpaceDN w:val="0"/>
        <w:adjustRightInd w:val="0"/>
        <w:spacing w:after="0" w:line="240" w:lineRule="exact"/>
        <w:jc w:val="both"/>
        <w:rPr>
          <w:rFonts w:ascii="Palatino" w:hAnsi="Palatino" w:cs="Helvetica"/>
          <w:sz w:val="20"/>
        </w:rPr>
      </w:pPr>
    </w:p>
    <w:p w:rsidR="007D0B63" w:rsidRDefault="007D0B63">
      <w:bookmarkStart w:id="0" w:name="_GoBack"/>
      <w:bookmarkEnd w:id="0"/>
    </w:p>
    <w:sectPr w:rsidR="007D0B63" w:rsidSect="00093341">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C2DAB"/>
    <w:multiLevelType w:val="hybridMultilevel"/>
    <w:tmpl w:val="6312242C"/>
    <w:lvl w:ilvl="0" w:tplc="9DA8C18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F5730"/>
    <w:multiLevelType w:val="multilevel"/>
    <w:tmpl w:val="2E1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14BD8"/>
    <w:multiLevelType w:val="multilevel"/>
    <w:tmpl w:val="A648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76"/>
    <w:rsid w:val="007D0B63"/>
    <w:rsid w:val="00A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76"/>
    <w:pPr>
      <w:spacing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F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76"/>
    <w:pPr>
      <w:spacing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F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IT</dc:creator>
  <cp:lastModifiedBy>Smith IT</cp:lastModifiedBy>
  <cp:revision>1</cp:revision>
  <dcterms:created xsi:type="dcterms:W3CDTF">2012-09-26T19:47:00Z</dcterms:created>
  <dcterms:modified xsi:type="dcterms:W3CDTF">2012-09-26T19:48:00Z</dcterms:modified>
</cp:coreProperties>
</file>